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77"/>
        <w:tblW w:w="14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65"/>
        <w:gridCol w:w="3600"/>
        <w:gridCol w:w="3060"/>
        <w:gridCol w:w="3060"/>
        <w:gridCol w:w="3060"/>
      </w:tblGrid>
      <w:tr w:rsidR="003A4284" w:rsidRPr="00EF2209" w:rsidTr="003A4284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CATEGORY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Strong -4 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Proficient -3 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Developing -2 points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Beginning-1 point</w:t>
            </w:r>
          </w:p>
        </w:tc>
      </w:tr>
      <w:tr w:rsidR="003A4284" w:rsidRPr="00EF2209" w:rsidTr="003A4284">
        <w:trPr>
          <w:trHeight w:val="1152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A4284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Quality of content</w:t>
            </w:r>
          </w:p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contains substantial information for reader. The entry addresses the focus question(s) completely.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contains substantial information for reader. The entry addresses the focus question(s).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contains minimal information for reader. The entry addresses the focus question(s).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contains minimal information for reader. The entry does not address the focus question(s). </w:t>
            </w:r>
          </w:p>
        </w:tc>
      </w:tr>
      <w:tr w:rsidR="003A4284" w:rsidRPr="00EF2209" w:rsidTr="003A4284">
        <w:trPr>
          <w:trHeight w:val="135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Personal reflection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conveys extensive evidence of a personal response to the focus question(s); demonstrates the author's growth through reflection on learning.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conveys evidence of a personal response to the focus question(s); demonstrates the author is capable of reflecting on learning.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conveys little evidence of a personal response to the focus question(s).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shows no personal response to the focus question(s). </w:t>
            </w:r>
          </w:p>
        </w:tc>
      </w:tr>
      <w:tr w:rsidR="003A4284" w:rsidRPr="00EF2209" w:rsidTr="003A4284">
        <w:trPr>
          <w:trHeight w:val="135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Comments on others' entries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Comments to two classmates' blog entries. Reply shows careful thought given to other students' comments and they reply in a manner that promotes conversation. New reply challenges peers to think critically.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Comments to two classmates' blog entries. Reply shows some thought has been given to other students' comments and new reply promotes some conversation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Comments to two classmates' blog entries. Reply shows little thought has been given to students' comments and new reply promotes little conversation.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Comments to classmates' blog entries are not submitted. </w:t>
            </w:r>
          </w:p>
        </w:tc>
      </w:tr>
      <w:tr w:rsidR="003A4284" w:rsidRPr="00EF2209" w:rsidTr="003A4284">
        <w:trPr>
          <w:trHeight w:val="1215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A4284" w:rsidRPr="00EF2209" w:rsidRDefault="003A4284" w:rsidP="003A4284">
            <w:pPr>
              <w:jc w:val="center"/>
              <w:rPr>
                <w:rFonts w:ascii="Arial" w:hAnsi="Arial"/>
                <w:b/>
                <w:sz w:val="22"/>
              </w:rPr>
            </w:pPr>
            <w:r w:rsidRPr="00EF2209">
              <w:rPr>
                <w:rFonts w:ascii="Arial" w:hAnsi="Arial"/>
                <w:b/>
                <w:sz w:val="22"/>
              </w:rPr>
              <w:t>Conventions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shows few in standard written </w:t>
            </w:r>
            <w:r>
              <w:rPr>
                <w:rFonts w:ascii="Arial" w:hAnsi="Arial"/>
                <w:sz w:val="22"/>
              </w:rPr>
              <w:t>French</w:t>
            </w:r>
            <w:r w:rsidRPr="00EF2209">
              <w:rPr>
                <w:rFonts w:ascii="Arial" w:hAnsi="Arial"/>
                <w:sz w:val="22"/>
              </w:rPr>
              <w:t xml:space="preserve"> that do not interfered with understanding.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may have some errors in standard written </w:t>
            </w:r>
            <w:r>
              <w:rPr>
                <w:rFonts w:ascii="Arial" w:hAnsi="Arial"/>
                <w:sz w:val="22"/>
              </w:rPr>
              <w:t>French</w:t>
            </w:r>
            <w:r w:rsidRPr="00EF2209">
              <w:rPr>
                <w:rFonts w:ascii="Arial" w:hAnsi="Arial"/>
                <w:sz w:val="22"/>
              </w:rPr>
              <w:t xml:space="preserve"> that rarely interfere with understanding.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has several kinds of errors in standard written </w:t>
            </w:r>
            <w:r>
              <w:rPr>
                <w:rFonts w:ascii="Arial" w:hAnsi="Arial"/>
                <w:sz w:val="22"/>
              </w:rPr>
              <w:t>French</w:t>
            </w:r>
            <w:r w:rsidRPr="00EF2209">
              <w:rPr>
                <w:rFonts w:ascii="Arial" w:hAnsi="Arial"/>
                <w:sz w:val="22"/>
              </w:rPr>
              <w:t xml:space="preserve"> that interfere with understanding.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284" w:rsidRPr="00EF2209" w:rsidRDefault="003A4284" w:rsidP="003A4284">
            <w:pPr>
              <w:rPr>
                <w:rFonts w:ascii="Arial" w:hAnsi="Arial"/>
                <w:sz w:val="22"/>
              </w:rPr>
            </w:pPr>
            <w:r w:rsidRPr="00EF2209">
              <w:rPr>
                <w:rFonts w:ascii="Arial" w:hAnsi="Arial"/>
                <w:sz w:val="22"/>
              </w:rPr>
              <w:t xml:space="preserve">Blog entry has frequent and severe errors in standard written </w:t>
            </w:r>
            <w:r>
              <w:rPr>
                <w:rFonts w:ascii="Arial" w:hAnsi="Arial"/>
                <w:sz w:val="22"/>
              </w:rPr>
              <w:t>French</w:t>
            </w:r>
            <w:r w:rsidRPr="00EF2209">
              <w:rPr>
                <w:rFonts w:ascii="Arial" w:hAnsi="Arial"/>
                <w:sz w:val="22"/>
              </w:rPr>
              <w:t xml:space="preserve"> that interfere with understanding. </w:t>
            </w:r>
          </w:p>
        </w:tc>
      </w:tr>
    </w:tbl>
    <w:p w:rsidR="003A4284" w:rsidRPr="00EF2209" w:rsidRDefault="003A4284" w:rsidP="003A4284">
      <w:pPr>
        <w:rPr>
          <w:rFonts w:ascii="Arial" w:hAnsi="Arial"/>
          <w:sz w:val="22"/>
        </w:rPr>
      </w:pPr>
    </w:p>
    <w:p w:rsidR="003A4284" w:rsidRPr="003A4284" w:rsidRDefault="003A4284" w:rsidP="003A4284">
      <w:pPr>
        <w:rPr>
          <w:rFonts w:ascii="Arial" w:hAnsi="Arial"/>
          <w:b/>
          <w:sz w:val="28"/>
          <w:szCs w:val="28"/>
        </w:rPr>
      </w:pPr>
    </w:p>
    <w:p w:rsidR="003A4284" w:rsidRPr="003A4284" w:rsidRDefault="003A4284" w:rsidP="003A4284">
      <w:pPr>
        <w:rPr>
          <w:rFonts w:ascii="Arial" w:hAnsi="Arial"/>
          <w:b/>
          <w:sz w:val="28"/>
          <w:szCs w:val="28"/>
          <w:lang w:val="fr-CA"/>
        </w:rPr>
      </w:pPr>
      <w:r w:rsidRPr="003A4284">
        <w:rPr>
          <w:rFonts w:ascii="Arial" w:hAnsi="Arial"/>
          <w:b/>
          <w:sz w:val="28"/>
          <w:szCs w:val="28"/>
          <w:lang w:val="fr-CA"/>
        </w:rPr>
        <w:t xml:space="preserve">Grille d'évaluation: Entrée </w:t>
      </w:r>
      <w:r>
        <w:rPr>
          <w:rFonts w:ascii="Arial" w:hAnsi="Arial"/>
          <w:b/>
          <w:sz w:val="28"/>
          <w:szCs w:val="28"/>
          <w:lang w:val="fr-CA"/>
        </w:rPr>
        <w:t xml:space="preserve">1 </w:t>
      </w:r>
      <w:r w:rsidRPr="003A4284">
        <w:rPr>
          <w:rFonts w:ascii="Arial" w:hAnsi="Arial"/>
          <w:b/>
          <w:sz w:val="28"/>
          <w:szCs w:val="28"/>
          <w:lang w:val="fr-CA"/>
        </w:rPr>
        <w:t>de blogue et commentaires</w:t>
      </w:r>
    </w:p>
    <w:p w:rsidR="003A4284" w:rsidRPr="003A4284" w:rsidRDefault="003A4284" w:rsidP="003A4284">
      <w:pPr>
        <w:rPr>
          <w:rFonts w:ascii="Arial" w:hAnsi="Arial"/>
          <w:sz w:val="22"/>
          <w:lang w:val="fr-CA"/>
        </w:rPr>
      </w:pPr>
    </w:p>
    <w:p w:rsidR="003A4284" w:rsidRPr="003A4284" w:rsidRDefault="003A4284" w:rsidP="003A4284">
      <w:pPr>
        <w:rPr>
          <w:rFonts w:ascii="Arial" w:hAnsi="Arial"/>
          <w:sz w:val="22"/>
          <w:lang w:val="fr-CA"/>
        </w:rPr>
      </w:pPr>
    </w:p>
    <w:p w:rsidR="003A4284" w:rsidRPr="003A4284" w:rsidRDefault="003A4284" w:rsidP="003A4284">
      <w:pPr>
        <w:rPr>
          <w:rFonts w:ascii="Arial" w:hAnsi="Arial"/>
          <w:sz w:val="22"/>
          <w:lang w:val="fr-CA"/>
        </w:rPr>
      </w:pPr>
    </w:p>
    <w:p w:rsidR="003A4284" w:rsidRPr="00EF2209" w:rsidRDefault="003A4284" w:rsidP="003A4284">
      <w:pPr>
        <w:rPr>
          <w:rFonts w:ascii="Arial" w:hAnsi="Arial"/>
          <w:sz w:val="22"/>
        </w:rPr>
      </w:pPr>
      <w:r w:rsidRPr="00EF2209">
        <w:rPr>
          <w:rFonts w:ascii="Arial" w:hAnsi="Arial"/>
          <w:sz w:val="22"/>
        </w:rPr>
        <w:t xml:space="preserve">Score: _________/ </w:t>
      </w:r>
      <w:r>
        <w:rPr>
          <w:rFonts w:ascii="Arial" w:hAnsi="Arial"/>
          <w:sz w:val="22"/>
        </w:rPr>
        <w:t>20</w:t>
      </w:r>
      <w:r w:rsidRPr="00EF2209">
        <w:rPr>
          <w:rFonts w:ascii="Arial" w:hAnsi="Arial"/>
          <w:sz w:val="22"/>
        </w:rPr>
        <w:tab/>
      </w:r>
      <w:r w:rsidRPr="00EF2209">
        <w:rPr>
          <w:rFonts w:ascii="Arial" w:hAnsi="Arial"/>
          <w:sz w:val="22"/>
        </w:rPr>
        <w:tab/>
        <w:t>_______________%</w:t>
      </w:r>
    </w:p>
    <w:p w:rsidR="009851A7" w:rsidRDefault="009851A7"/>
    <w:sectPr w:rsidR="009851A7" w:rsidSect="00EF22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284"/>
    <w:rsid w:val="003A4284"/>
    <w:rsid w:val="009851A7"/>
    <w:rsid w:val="00C25B5B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1</cp:revision>
  <dcterms:created xsi:type="dcterms:W3CDTF">2018-09-12T14:51:00Z</dcterms:created>
  <dcterms:modified xsi:type="dcterms:W3CDTF">2018-09-12T14:52:00Z</dcterms:modified>
</cp:coreProperties>
</file>